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A727A" w14:textId="77777777" w:rsidR="00310481" w:rsidRPr="002227D4" w:rsidRDefault="00310481"/>
    <w:p w14:paraId="5FF65BE7" w14:textId="77777777" w:rsidR="00FC3DFA" w:rsidRDefault="00FC3DFA" w:rsidP="00FC3DFA">
      <w:pPr>
        <w:pStyle w:val="NoSpacing"/>
      </w:pPr>
      <w:r>
        <w:rPr>
          <w:b/>
          <w:bCs/>
          <w:noProof/>
          <w:sz w:val="20"/>
          <w:szCs w:val="20"/>
        </w:rPr>
        <w:drawing>
          <wp:inline distT="0" distB="0" distL="0" distR="0" wp14:anchorId="2C2C2581" wp14:editId="34A79357">
            <wp:extent cx="2028825" cy="866775"/>
            <wp:effectExtent l="0" t="0" r="9525" b="9525"/>
            <wp:docPr id="1" name="Picture 1" descr="TN TDO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N TDOT 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0A5DC" w14:textId="77777777" w:rsidR="00FC3DFA" w:rsidRDefault="00FC3DFA" w:rsidP="00FC3DFA">
      <w:pPr>
        <w:pStyle w:val="NoSpacing"/>
      </w:pPr>
    </w:p>
    <w:p w14:paraId="2A57937C" w14:textId="7EE36827" w:rsidR="00FC3DFA" w:rsidRDefault="00FC3DFA" w:rsidP="00FC3DFA">
      <w:pPr>
        <w:pStyle w:val="NoSpacing"/>
      </w:pPr>
      <w:r>
        <w:t>FOR IMMEDIATE RELEASE</w:t>
      </w:r>
      <w:r>
        <w:tab/>
      </w:r>
      <w:r>
        <w:tab/>
      </w:r>
      <w:r>
        <w:tab/>
      </w:r>
      <w:r>
        <w:tab/>
      </w:r>
      <w:r>
        <w:tab/>
      </w:r>
      <w:r>
        <w:tab/>
        <w:t>CONTACT: B</w:t>
      </w:r>
      <w:r w:rsidR="002619F0">
        <w:t>eth Emmons</w:t>
      </w:r>
    </w:p>
    <w:p w14:paraId="7CC1B61D" w14:textId="06D09225" w:rsidR="00FC3DFA" w:rsidRDefault="009B7103" w:rsidP="00FC3DFA">
      <w:r>
        <w:t>Wednesday</w:t>
      </w:r>
      <w:r w:rsidR="00E33039">
        <w:t>,</w:t>
      </w:r>
      <w:r w:rsidR="00FC3DFA">
        <w:t xml:space="preserve"> </w:t>
      </w:r>
      <w:r w:rsidR="00801A1E">
        <w:t>January</w:t>
      </w:r>
      <w:r w:rsidR="00E33039">
        <w:t xml:space="preserve"> </w:t>
      </w:r>
      <w:r w:rsidR="00801A1E">
        <w:t>1</w:t>
      </w:r>
      <w:r>
        <w:t>7</w:t>
      </w:r>
      <w:r w:rsidR="00FC3DFA">
        <w:t>, 20</w:t>
      </w:r>
      <w:r w:rsidR="002619F0">
        <w:t>2</w:t>
      </w:r>
      <w:r w:rsidR="00801A1E">
        <w:t>4</w:t>
      </w:r>
      <w:r w:rsidR="00FC3DFA">
        <w:tab/>
      </w:r>
      <w:r w:rsidR="00FC3DFA">
        <w:tab/>
      </w:r>
      <w:r w:rsidR="00FC3DFA">
        <w:tab/>
      </w:r>
      <w:r w:rsidR="00FC3DFA">
        <w:tab/>
      </w:r>
      <w:r w:rsidR="00FC3DFA">
        <w:tab/>
      </w:r>
      <w:r w:rsidR="00FC3DFA">
        <w:tab/>
        <w:t>OFFICE</w:t>
      </w:r>
      <w:proofErr w:type="gramStart"/>
      <w:r w:rsidR="00FC3DFA">
        <w:t xml:space="preserve">:  </w:t>
      </w:r>
      <w:r w:rsidR="00CD4C69">
        <w:t>(</w:t>
      </w:r>
      <w:proofErr w:type="gramEnd"/>
      <w:r w:rsidR="00FC3DFA">
        <w:t>615) 741-7736</w:t>
      </w:r>
    </w:p>
    <w:p w14:paraId="2E746DF9" w14:textId="77777777" w:rsidR="00FC3DFA" w:rsidRDefault="00FC3DFA"/>
    <w:p w14:paraId="43ABB19D" w14:textId="7BCC3C27" w:rsidR="00FC3DFA" w:rsidRPr="00FC3DFA" w:rsidRDefault="00C828E4" w:rsidP="00FC3DFA">
      <w:pPr>
        <w:pStyle w:val="NoSpacing"/>
        <w:jc w:val="center"/>
        <w:rPr>
          <w:b/>
        </w:rPr>
      </w:pPr>
      <w:r>
        <w:rPr>
          <w:b/>
        </w:rPr>
        <w:t xml:space="preserve">TENNESSEE </w:t>
      </w:r>
      <w:r w:rsidR="005D0B84">
        <w:rPr>
          <w:b/>
        </w:rPr>
        <w:t xml:space="preserve">POLLINATOR </w:t>
      </w:r>
      <w:r>
        <w:rPr>
          <w:b/>
        </w:rPr>
        <w:t xml:space="preserve">EFFORTS RECOGNIZED BY </w:t>
      </w:r>
      <w:r w:rsidR="005D0B84">
        <w:rPr>
          <w:b/>
        </w:rPr>
        <w:t>INTERNATIONAL NON-PROFIT</w:t>
      </w:r>
      <w:r>
        <w:rPr>
          <w:b/>
          <w:i/>
          <w:iCs/>
        </w:rPr>
        <w:t xml:space="preserve"> </w:t>
      </w:r>
    </w:p>
    <w:p w14:paraId="2CC9AACE" w14:textId="0040F593" w:rsidR="00FC3DFA" w:rsidRPr="00C828E4" w:rsidRDefault="00C828E4" w:rsidP="00FC3DFA">
      <w:pPr>
        <w:pStyle w:val="NoSpacing"/>
        <w:jc w:val="center"/>
      </w:pPr>
      <w:r>
        <w:t>TDOT</w:t>
      </w:r>
      <w:r w:rsidR="00DB57FA">
        <w:t xml:space="preserve"> &amp;</w:t>
      </w:r>
      <w:r>
        <w:t xml:space="preserve"> Working Group Awarded </w:t>
      </w:r>
      <w:r w:rsidR="009E0F01" w:rsidRPr="009E0F01">
        <w:rPr>
          <w:i/>
          <w:iCs/>
        </w:rPr>
        <w:t xml:space="preserve">Pollinator </w:t>
      </w:r>
      <w:r>
        <w:rPr>
          <w:i/>
          <w:iCs/>
        </w:rPr>
        <w:t>Roadside Management Award</w:t>
      </w:r>
    </w:p>
    <w:p w14:paraId="2210BF0F" w14:textId="77777777" w:rsidR="00801A1E" w:rsidRDefault="00801A1E" w:rsidP="002619F0">
      <w:pPr>
        <w:pStyle w:val="NoSpacing"/>
      </w:pPr>
    </w:p>
    <w:p w14:paraId="722DE471" w14:textId="3045CF62" w:rsidR="00A75C7B" w:rsidRDefault="00F77A01" w:rsidP="00C828E4">
      <w:pPr>
        <w:pStyle w:val="NoSpacing"/>
      </w:pPr>
      <w:r>
        <w:t>The Tennessee Department of Transportation</w:t>
      </w:r>
      <w:r w:rsidR="00CD4C69">
        <w:t xml:space="preserve"> (TDOT)</w:t>
      </w:r>
      <w:r w:rsidR="00801A1E">
        <w:t xml:space="preserve"> </w:t>
      </w:r>
      <w:r w:rsidR="00C828E4">
        <w:t>has been</w:t>
      </w:r>
      <w:r w:rsidR="00651D57">
        <w:t xml:space="preserve"> </w:t>
      </w:r>
      <w:r w:rsidR="00C828E4">
        <w:t>awarded the</w:t>
      </w:r>
      <w:r w:rsidR="009E0F01">
        <w:t xml:space="preserve"> </w:t>
      </w:r>
      <w:r w:rsidR="00C828E4" w:rsidRPr="00DB57FA">
        <w:rPr>
          <w:i/>
          <w:iCs/>
        </w:rPr>
        <w:t>Pollinator Roadside Management Award</w:t>
      </w:r>
      <w:r w:rsidR="00C828E4">
        <w:t xml:space="preserve"> </w:t>
      </w:r>
      <w:r w:rsidR="00EE2DEA">
        <w:t xml:space="preserve">for 2023 </w:t>
      </w:r>
      <w:r w:rsidR="00C828E4">
        <w:t xml:space="preserve">by the North American Pollinator Partnership </w:t>
      </w:r>
      <w:r w:rsidR="009E0F01">
        <w:t>Campaign.</w:t>
      </w:r>
      <w:r w:rsidR="00C828E4">
        <w:t xml:space="preserve"> The award is given to agencies who are leading the field in pollinator-friendly roadside practices.</w:t>
      </w:r>
      <w:r w:rsidR="009E0F01">
        <w:t xml:space="preserve"> </w:t>
      </w:r>
    </w:p>
    <w:p w14:paraId="44D27CFE" w14:textId="77777777" w:rsidR="00695D77" w:rsidRDefault="00695D77" w:rsidP="002619F0">
      <w:pPr>
        <w:pStyle w:val="NoSpacing"/>
      </w:pPr>
    </w:p>
    <w:p w14:paraId="7703E9C8" w14:textId="2F2D60BF" w:rsidR="00E33039" w:rsidRDefault="00695D77" w:rsidP="002619F0">
      <w:pPr>
        <w:pStyle w:val="NoSpacing"/>
      </w:pPr>
      <w:r>
        <w:t>“</w:t>
      </w:r>
      <w:r w:rsidR="009B7103">
        <w:t>P</w:t>
      </w:r>
      <w:r w:rsidR="008F673B">
        <w:t>ollinators</w:t>
      </w:r>
      <w:r w:rsidR="009B7103">
        <w:t xml:space="preserve"> are vitally important to Tennessee’s agriculture and </w:t>
      </w:r>
      <w:r w:rsidR="008F673B">
        <w:t>are critically threatened,</w:t>
      </w:r>
      <w:r>
        <w:t xml:space="preserve">” </w:t>
      </w:r>
      <w:r w:rsidR="008F673B">
        <w:t xml:space="preserve">explained </w:t>
      </w:r>
      <w:r>
        <w:t>Commissioner Butch Eley.</w:t>
      </w:r>
      <w:r w:rsidR="008F673B">
        <w:t xml:space="preserve"> “TDOT is proud of the work we’ve done, and </w:t>
      </w:r>
      <w:r w:rsidR="00DB57FA">
        <w:t>the work</w:t>
      </w:r>
      <w:r w:rsidR="008F673B">
        <w:t xml:space="preserve"> of our partners, in </w:t>
      </w:r>
      <w:r w:rsidR="008A511C">
        <w:t xml:space="preserve">bringing about </w:t>
      </w:r>
      <w:r w:rsidR="00B902E4">
        <w:t>bette</w:t>
      </w:r>
      <w:r w:rsidR="008A511C">
        <w:t>r</w:t>
      </w:r>
      <w:r w:rsidR="00B902E4">
        <w:t xml:space="preserve"> </w:t>
      </w:r>
      <w:r w:rsidR="008F673B">
        <w:t>management of roadsides and helping the public to be</w:t>
      </w:r>
      <w:r w:rsidR="008A511C">
        <w:t xml:space="preserve"> more</w:t>
      </w:r>
      <w:r w:rsidR="008F673B">
        <w:t xml:space="preserve"> informed.”</w:t>
      </w:r>
    </w:p>
    <w:p w14:paraId="58BF749A" w14:textId="77777777" w:rsidR="00214D56" w:rsidRDefault="00214D56" w:rsidP="002619F0">
      <w:pPr>
        <w:pStyle w:val="NoSpacing"/>
      </w:pPr>
    </w:p>
    <w:p w14:paraId="379C387D" w14:textId="6150B284" w:rsidR="00214D56" w:rsidRDefault="00214D56" w:rsidP="00214D56">
      <w:pPr>
        <w:pStyle w:val="NoSpacing"/>
      </w:pPr>
      <w:r>
        <w:t xml:space="preserve">TDOT was recognized, alongside the Partners for Pollinators Working Group, for its </w:t>
      </w:r>
      <w:r w:rsidR="009B7103">
        <w:t>continuing</w:t>
      </w:r>
      <w:r>
        <w:t xml:space="preserve"> improv</w:t>
      </w:r>
      <w:r w:rsidR="009B7103">
        <w:t>ement</w:t>
      </w:r>
      <w:r>
        <w:t xml:space="preserve"> </w:t>
      </w:r>
      <w:r w:rsidR="009B7103">
        <w:t xml:space="preserve">of </w:t>
      </w:r>
      <w:r>
        <w:t>Tennessee’s roadside maintenance practices</w:t>
      </w:r>
      <w:r w:rsidR="009B7103">
        <w:t xml:space="preserve">. Additionally, TDOT and the Working Group were </w:t>
      </w:r>
      <w:r w:rsidR="00DB57FA">
        <w:t>lauded</w:t>
      </w:r>
      <w:r w:rsidR="009B7103">
        <w:t xml:space="preserve"> for their</w:t>
      </w:r>
      <w:r>
        <w:t xml:space="preserve"> public</w:t>
      </w:r>
      <w:r w:rsidR="009B7103">
        <w:t xml:space="preserve"> education efforts</w:t>
      </w:r>
      <w:r>
        <w:t xml:space="preserve"> and </w:t>
      </w:r>
      <w:r w:rsidR="009B7103">
        <w:t xml:space="preserve">pursuit of partnerships </w:t>
      </w:r>
      <w:r w:rsidR="00DB57FA">
        <w:t>to make</w:t>
      </w:r>
      <w:r>
        <w:t xml:space="preserve"> an ecological </w:t>
      </w:r>
      <w:r w:rsidR="00DB57FA">
        <w:t>impact</w:t>
      </w:r>
      <w:r>
        <w:t>.</w:t>
      </w:r>
      <w:r w:rsidR="009B7103">
        <w:t xml:space="preserve"> </w:t>
      </w:r>
      <w:r w:rsidR="009E0F01" w:rsidRPr="00214D56">
        <w:t>TDOT’s</w:t>
      </w:r>
      <w:r w:rsidR="009E0F01">
        <w:t xml:space="preserve"> Pollinator Habitat Program</w:t>
      </w:r>
      <w:r>
        <w:t xml:space="preserve"> </w:t>
      </w:r>
      <w:r w:rsidR="009B7103">
        <w:t xml:space="preserve">and the Partners for Pollinators Working Group </w:t>
      </w:r>
      <w:r w:rsidR="005D0B84">
        <w:t>is</w:t>
      </w:r>
      <w:r w:rsidR="009E0F01">
        <w:t xml:space="preserve"> a partnership between</w:t>
      </w:r>
      <w:r w:rsidR="005D0B84">
        <w:t xml:space="preserve"> four</w:t>
      </w:r>
      <w:r w:rsidR="009E0F01">
        <w:t xml:space="preserve"> state agencies </w:t>
      </w:r>
      <w:r w:rsidR="005D0B84">
        <w:t>(</w:t>
      </w:r>
      <w:r>
        <w:t xml:space="preserve">Transportation, Environment &amp; Conservation, Agriculture, and the Tennessee Wildlife Resource Agency) </w:t>
      </w:r>
      <w:r w:rsidR="009E0F01">
        <w:t>a</w:t>
      </w:r>
      <w:r>
        <w:t>s well as</w:t>
      </w:r>
      <w:r w:rsidR="009E0F01">
        <w:t xml:space="preserve"> </w:t>
      </w:r>
      <w:r w:rsidR="005D0B84">
        <w:t xml:space="preserve">several </w:t>
      </w:r>
      <w:r>
        <w:t xml:space="preserve">Tennessee universities and </w:t>
      </w:r>
      <w:r w:rsidR="009E0F01">
        <w:t>nonprofi</w:t>
      </w:r>
      <w:r w:rsidR="005D0B84">
        <w:t xml:space="preserve">t partners. </w:t>
      </w:r>
    </w:p>
    <w:p w14:paraId="3F6EDAC9" w14:textId="1ACC3115" w:rsidR="00EE2DEA" w:rsidRDefault="00EE2DEA" w:rsidP="002619F0">
      <w:pPr>
        <w:pStyle w:val="NoSpacing"/>
      </w:pPr>
    </w:p>
    <w:p w14:paraId="2683A0DD" w14:textId="23758D65" w:rsidR="00EE2DEA" w:rsidRDefault="00EE2DEA" w:rsidP="002619F0">
      <w:pPr>
        <w:pStyle w:val="NoSpacing"/>
      </w:pPr>
      <w:r>
        <w:t xml:space="preserve">The North American Pollinator Partnership Campaign is a 501(c)3 </w:t>
      </w:r>
      <w:r w:rsidR="005D0B84">
        <w:t>organization and</w:t>
      </w:r>
      <w:r>
        <w:t xml:space="preserve"> is the largest non-profit in the world dedicated to the protection and promotion of pollinators and their </w:t>
      </w:r>
      <w:r w:rsidR="005D0B84">
        <w:t>ecosystems</w:t>
      </w:r>
      <w:r>
        <w:t>.</w:t>
      </w:r>
      <w:r w:rsidR="005D0B84">
        <w:t xml:space="preserve"> Read more about the campaign, as well as 2023 award recipients, at </w:t>
      </w:r>
      <w:hyperlink r:id="rId8" w:history="1">
        <w:r w:rsidR="005D0B84" w:rsidRPr="00524C9A">
          <w:rPr>
            <w:rStyle w:val="Hyperlink"/>
          </w:rPr>
          <w:t>https://www.pollinator.org/</w:t>
        </w:r>
      </w:hyperlink>
      <w:r w:rsidR="005D0B84">
        <w:t xml:space="preserve">. </w:t>
      </w:r>
    </w:p>
    <w:p w14:paraId="7EAB56E5" w14:textId="77777777" w:rsidR="009E0F01" w:rsidRDefault="009E0F01" w:rsidP="002619F0">
      <w:pPr>
        <w:pStyle w:val="NoSpacing"/>
      </w:pPr>
    </w:p>
    <w:p w14:paraId="7AEB822E" w14:textId="5EF9230D" w:rsidR="00801A1E" w:rsidRPr="00FC3DFA" w:rsidRDefault="00C828E4" w:rsidP="00801A1E">
      <w:pPr>
        <w:pStyle w:val="NoSpacing"/>
        <w:jc w:val="center"/>
        <w:rPr>
          <w:b/>
        </w:rPr>
      </w:pPr>
      <w:r w:rsidRPr="00C828E4">
        <w:rPr>
          <w:b/>
        </w:rPr>
        <w:t xml:space="preserve">2023 </w:t>
      </w:r>
      <w:r w:rsidR="00801A1E" w:rsidRPr="00E33039">
        <w:rPr>
          <w:b/>
          <w:i/>
          <w:iCs/>
        </w:rPr>
        <w:t>PROJECT MILKWEED</w:t>
      </w:r>
      <w:r w:rsidR="00801A1E">
        <w:rPr>
          <w:b/>
        </w:rPr>
        <w:t xml:space="preserve"> ORDERS COMPLETED </w:t>
      </w:r>
    </w:p>
    <w:p w14:paraId="37EE182C" w14:textId="33AD22EF" w:rsidR="00801A1E" w:rsidRDefault="008F673B" w:rsidP="00801A1E">
      <w:pPr>
        <w:pStyle w:val="NoSpacing"/>
        <w:jc w:val="center"/>
      </w:pPr>
      <w:r>
        <w:t>Popular Resource to Return in June 2024</w:t>
      </w:r>
    </w:p>
    <w:p w14:paraId="415611AB" w14:textId="1DF091C2" w:rsidR="00801A1E" w:rsidRDefault="00801A1E" w:rsidP="002619F0">
      <w:pPr>
        <w:pStyle w:val="NoSpacing"/>
      </w:pPr>
    </w:p>
    <w:p w14:paraId="3F6F5D7B" w14:textId="56E879FA" w:rsidR="009B7103" w:rsidRDefault="00801A1E" w:rsidP="00C828E4">
      <w:pPr>
        <w:pStyle w:val="NoSpacing"/>
      </w:pPr>
      <w:r>
        <w:t xml:space="preserve">TDOT completed fulfillment of </w:t>
      </w:r>
      <w:r w:rsidR="00C828E4">
        <w:t xml:space="preserve">milkweed seed </w:t>
      </w:r>
      <w:r w:rsidR="009B7103">
        <w:t>orders</w:t>
      </w:r>
      <w:r w:rsidR="00DB57FA">
        <w:t xml:space="preserve"> for the inaugural year of</w:t>
      </w:r>
      <w:r w:rsidR="009B7103">
        <w:t xml:space="preserve"> </w:t>
      </w:r>
      <w:r>
        <w:rPr>
          <w:i/>
          <w:iCs/>
        </w:rPr>
        <w:t>Project Milkweed</w:t>
      </w:r>
      <w:r>
        <w:t xml:space="preserve">. </w:t>
      </w:r>
      <w:r w:rsidR="00DB57FA">
        <w:t xml:space="preserve">A total of 779,601 Red Milkweed and Common Milkweed seed packets were distributed statewide as of December 27, 2023, fulfilling orders placed by </w:t>
      </w:r>
      <w:r>
        <w:t>130,903</w:t>
      </w:r>
      <w:r w:rsidR="00DB57FA">
        <w:t xml:space="preserve"> Tennesseans.</w:t>
      </w:r>
    </w:p>
    <w:p w14:paraId="01FF6219" w14:textId="77777777" w:rsidR="009B7103" w:rsidRDefault="009B7103" w:rsidP="00C828E4">
      <w:pPr>
        <w:pStyle w:val="NoSpacing"/>
      </w:pPr>
    </w:p>
    <w:p w14:paraId="6513198F" w14:textId="6BE63DFE" w:rsidR="009B7103" w:rsidRPr="00FC3DFA" w:rsidRDefault="009B7103" w:rsidP="00651D57">
      <w:pPr>
        <w:pStyle w:val="NoSpacing"/>
      </w:pPr>
      <w:r w:rsidRPr="009B7103">
        <w:rPr>
          <w:i/>
          <w:iCs/>
        </w:rPr>
        <w:t>Project Milkweed</w:t>
      </w:r>
      <w:r w:rsidR="00801A1E">
        <w:t xml:space="preserve"> was launched in June 2023 as </w:t>
      </w:r>
      <w:r w:rsidR="00801A1E" w:rsidRPr="00695D77">
        <w:t xml:space="preserve">a mail-order resource aimed at restoring </w:t>
      </w:r>
      <w:r w:rsidR="00801A1E">
        <w:t xml:space="preserve">landscapes </w:t>
      </w:r>
      <w:r w:rsidR="00801A1E" w:rsidRPr="00695D77">
        <w:t>and preserving habitats for monarch butterflies and other pollinator species</w:t>
      </w:r>
      <w:r>
        <w:t xml:space="preserve"> in Tennessee</w:t>
      </w:r>
      <w:r w:rsidR="00801A1E" w:rsidRPr="00695D77">
        <w:t>.</w:t>
      </w:r>
      <w:r>
        <w:t xml:space="preserve"> </w:t>
      </w:r>
      <w:r w:rsidRPr="009B7103">
        <w:rPr>
          <w:i/>
          <w:iCs/>
        </w:rPr>
        <w:t>Project Milkweed</w:t>
      </w:r>
      <w:r>
        <w:t xml:space="preserve"> wi</w:t>
      </w:r>
      <w:r w:rsidR="008F673B">
        <w:t>ll</w:t>
      </w:r>
      <w:r>
        <w:t xml:space="preserve"> return in June 2024 with a</w:t>
      </w:r>
      <w:r w:rsidR="00C828E4">
        <w:t xml:space="preserve">nother 250,000 milkweed seed packets </w:t>
      </w:r>
      <w:r>
        <w:t xml:space="preserve">available </w:t>
      </w:r>
      <w:r w:rsidR="008F673B">
        <w:t xml:space="preserve">free for Tennesseans </w:t>
      </w:r>
      <w:r>
        <w:t xml:space="preserve">upon request. </w:t>
      </w:r>
      <w:r w:rsidR="00511364">
        <w:t xml:space="preserve">For more information about </w:t>
      </w:r>
      <w:r w:rsidR="00511364" w:rsidRPr="00651D57">
        <w:rPr>
          <w:i/>
          <w:iCs/>
        </w:rPr>
        <w:t>Project Milkweed</w:t>
      </w:r>
      <w:r w:rsidR="00511364">
        <w:t xml:space="preserve">, including </w:t>
      </w:r>
      <w:r w:rsidR="009E0F01">
        <w:t xml:space="preserve">species information and </w:t>
      </w:r>
      <w:r w:rsidR="00511364">
        <w:t xml:space="preserve">planting tips, please visit: </w:t>
      </w:r>
      <w:hyperlink r:id="rId9" w:history="1">
        <w:r w:rsidR="00511364" w:rsidRPr="006D7B1F">
          <w:rPr>
            <w:rStyle w:val="Hyperlink"/>
          </w:rPr>
          <w:t>https://tnpollinators.org/milkweed/</w:t>
        </w:r>
      </w:hyperlink>
      <w:r w:rsidR="00511364">
        <w:t xml:space="preserve">. </w:t>
      </w:r>
    </w:p>
    <w:sectPr w:rsidR="009B7103" w:rsidRPr="00FC3DF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94875" w14:textId="77777777" w:rsidR="00331341" w:rsidRDefault="00331341" w:rsidP="00FC3DFA">
      <w:pPr>
        <w:spacing w:after="0" w:line="240" w:lineRule="auto"/>
      </w:pPr>
      <w:r>
        <w:separator/>
      </w:r>
    </w:p>
  </w:endnote>
  <w:endnote w:type="continuationSeparator" w:id="0">
    <w:p w14:paraId="5CA1E23C" w14:textId="77777777" w:rsidR="00331341" w:rsidRDefault="00331341" w:rsidP="00FC3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7B555" w14:textId="77777777" w:rsidR="00FC3DFA" w:rsidRDefault="00FC3DFA">
    <w:pPr>
      <w:pStyle w:val="Footer"/>
      <w:rPr>
        <w:rFonts w:cstheme="minorHAnsi"/>
      </w:rPr>
    </w:pPr>
    <w:r>
      <w:t>TDOT Headquarters ●</w:t>
    </w:r>
    <w:r>
      <w:rPr>
        <w:rFonts w:cstheme="minorHAnsi"/>
      </w:rPr>
      <w:t xml:space="preserve"> 505 Deaderick Street </w:t>
    </w:r>
    <w:r>
      <w:t xml:space="preserve">● </w:t>
    </w:r>
    <w:r>
      <w:rPr>
        <w:rFonts w:cstheme="minorHAnsi"/>
      </w:rPr>
      <w:t>Nashville, Tennessee 37243</w:t>
    </w:r>
  </w:p>
  <w:p w14:paraId="53642105" w14:textId="75FF4B0C" w:rsidR="00FC3DFA" w:rsidRDefault="00000000">
    <w:pPr>
      <w:pStyle w:val="Footer"/>
    </w:pPr>
    <w:hyperlink r:id="rId1" w:history="1">
      <w:r w:rsidR="002619F0" w:rsidRPr="002E75BC">
        <w:rPr>
          <w:rStyle w:val="Hyperlink"/>
          <w:rFonts w:cstheme="minorHAnsi"/>
        </w:rPr>
        <w:t>Beth.Emmons@tn.gov</w:t>
      </w:r>
    </w:hyperlink>
    <w:r w:rsidR="00FC3DFA">
      <w:rPr>
        <w:rFonts w:cstheme="minorHAnsi"/>
      </w:rPr>
      <w:t xml:space="preserve"> </w:t>
    </w:r>
    <w:r w:rsidR="00FC3DFA">
      <w:t>● www.tn.gov/tdot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83E8F" w14:textId="77777777" w:rsidR="00331341" w:rsidRDefault="00331341" w:rsidP="00FC3DFA">
      <w:pPr>
        <w:spacing w:after="0" w:line="240" w:lineRule="auto"/>
      </w:pPr>
      <w:r>
        <w:separator/>
      </w:r>
    </w:p>
  </w:footnote>
  <w:footnote w:type="continuationSeparator" w:id="0">
    <w:p w14:paraId="6D97AB02" w14:textId="77777777" w:rsidR="00331341" w:rsidRDefault="00331341" w:rsidP="00FC3D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FA"/>
    <w:rsid w:val="00010697"/>
    <w:rsid w:val="00151F24"/>
    <w:rsid w:val="00214D56"/>
    <w:rsid w:val="002227D4"/>
    <w:rsid w:val="002619F0"/>
    <w:rsid w:val="00263C17"/>
    <w:rsid w:val="00310481"/>
    <w:rsid w:val="00331341"/>
    <w:rsid w:val="0039040B"/>
    <w:rsid w:val="00460798"/>
    <w:rsid w:val="00511364"/>
    <w:rsid w:val="005B6B10"/>
    <w:rsid w:val="005D0B84"/>
    <w:rsid w:val="00651D57"/>
    <w:rsid w:val="00661089"/>
    <w:rsid w:val="00695D77"/>
    <w:rsid w:val="006A76F4"/>
    <w:rsid w:val="007E0A96"/>
    <w:rsid w:val="007E3777"/>
    <w:rsid w:val="00801A1E"/>
    <w:rsid w:val="00847C04"/>
    <w:rsid w:val="008A511C"/>
    <w:rsid w:val="008A7814"/>
    <w:rsid w:val="008E4202"/>
    <w:rsid w:val="008F673B"/>
    <w:rsid w:val="009B7103"/>
    <w:rsid w:val="009E0F01"/>
    <w:rsid w:val="00A0655E"/>
    <w:rsid w:val="00A33BEE"/>
    <w:rsid w:val="00A75C7B"/>
    <w:rsid w:val="00B902E4"/>
    <w:rsid w:val="00B91509"/>
    <w:rsid w:val="00BA5374"/>
    <w:rsid w:val="00C828E4"/>
    <w:rsid w:val="00CD4C69"/>
    <w:rsid w:val="00D83C29"/>
    <w:rsid w:val="00DB57FA"/>
    <w:rsid w:val="00E33039"/>
    <w:rsid w:val="00E51D54"/>
    <w:rsid w:val="00E92B5E"/>
    <w:rsid w:val="00EE2DEA"/>
    <w:rsid w:val="00EF0E46"/>
    <w:rsid w:val="00F77A01"/>
    <w:rsid w:val="00FC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4D0B3"/>
  <w15:docId w15:val="{8AAA3BD0-1444-4D7D-9703-50F98917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3D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D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3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DFA"/>
  </w:style>
  <w:style w:type="paragraph" w:styleId="Footer">
    <w:name w:val="footer"/>
    <w:basedOn w:val="Normal"/>
    <w:link w:val="FooterChar"/>
    <w:uiPriority w:val="99"/>
    <w:unhideWhenUsed/>
    <w:rsid w:val="00FC3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DFA"/>
  </w:style>
  <w:style w:type="character" w:styleId="Hyperlink">
    <w:name w:val="Hyperlink"/>
    <w:basedOn w:val="DefaultParagraphFont"/>
    <w:uiPriority w:val="99"/>
    <w:unhideWhenUsed/>
    <w:rsid w:val="00FC3D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19F0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330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linator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png@01D4AD89.5F1C450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tnpollinators.org/milkweed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th.Emmons@t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TDOT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TDOT</dc:creator>
  <cp:lastModifiedBy>Mary Breen</cp:lastModifiedBy>
  <cp:revision>2</cp:revision>
  <dcterms:created xsi:type="dcterms:W3CDTF">2024-01-30T18:27:00Z</dcterms:created>
  <dcterms:modified xsi:type="dcterms:W3CDTF">2024-01-30T18:27:00Z</dcterms:modified>
</cp:coreProperties>
</file>